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0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271790" w:rsidRPr="0086107A">
        <w:rPr>
          <w:rStyle w:val="blk"/>
          <w:b/>
          <w:bCs/>
          <w:color w:val="000000"/>
          <w:kern w:val="36"/>
          <w:sz w:val="28"/>
          <w:szCs w:val="28"/>
        </w:rPr>
        <w:t>общеобразовательн</w:t>
      </w:r>
      <w:r w:rsidR="00271790">
        <w:rPr>
          <w:rStyle w:val="blk"/>
          <w:b/>
          <w:bCs/>
          <w:color w:val="000000"/>
          <w:kern w:val="36"/>
          <w:sz w:val="28"/>
          <w:szCs w:val="28"/>
        </w:rPr>
        <w:t>ой</w:t>
      </w:r>
      <w:r w:rsidR="00271790" w:rsidRPr="0086107A">
        <w:rPr>
          <w:rStyle w:val="blk"/>
          <w:b/>
          <w:bCs/>
          <w:color w:val="000000"/>
          <w:kern w:val="36"/>
          <w:sz w:val="28"/>
          <w:szCs w:val="28"/>
        </w:rPr>
        <w:t xml:space="preserve">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proofErr w:type="spellStart"/>
      <w:r w:rsidR="00FF43EC" w:rsidRPr="00FF43EC">
        <w:rPr>
          <w:b/>
          <w:sz w:val="28"/>
          <w:szCs w:val="28"/>
        </w:rPr>
        <w:t>Топиар-дизайн</w:t>
      </w:r>
      <w:proofErr w:type="spellEnd"/>
      <w:r w:rsidR="00FF43EC" w:rsidRPr="00FF43EC">
        <w:rPr>
          <w:b/>
          <w:sz w:val="28"/>
          <w:szCs w:val="28"/>
        </w:rPr>
        <w:t xml:space="preserve"> в интерьере и экстерьере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B63806" w:rsidRPr="00FC1006" w:rsidTr="00B63806">
        <w:trPr>
          <w:trHeight w:val="515"/>
        </w:trPr>
        <w:tc>
          <w:tcPr>
            <w:tcW w:w="675" w:type="dxa"/>
          </w:tcPr>
          <w:p w:rsidR="00B63806" w:rsidRPr="00FC1006" w:rsidRDefault="00B6380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B63806" w:rsidRPr="00B63806" w:rsidRDefault="00B63806" w:rsidP="002574DB">
            <w:pPr>
              <w:widowControl w:val="0"/>
              <w:autoSpaceDE w:val="0"/>
              <w:autoSpaceDN w:val="0"/>
              <w:adjustRightInd w:val="0"/>
            </w:pPr>
            <w:r w:rsidRPr="00B63806">
              <w:t xml:space="preserve">Ведение в </w:t>
            </w:r>
            <w:proofErr w:type="spellStart"/>
            <w:r w:rsidRPr="00B63806">
              <w:t>топиар-дизайн</w:t>
            </w:r>
            <w:proofErr w:type="spellEnd"/>
            <w:r w:rsidRPr="00B63806">
              <w:t xml:space="preserve">  </w:t>
            </w:r>
          </w:p>
        </w:tc>
        <w:tc>
          <w:tcPr>
            <w:tcW w:w="6379" w:type="dxa"/>
            <w:vMerge w:val="restart"/>
          </w:tcPr>
          <w:p w:rsidR="00B63806" w:rsidRPr="002753D7" w:rsidRDefault="00B63806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</w:t>
            </w:r>
            <w:r>
              <w:rPr>
                <w:u w:val="single"/>
              </w:rPr>
              <w:t>8</w:t>
            </w:r>
          </w:p>
          <w:p w:rsidR="00B63806" w:rsidRPr="00FC1006" w:rsidRDefault="00B63806" w:rsidP="00752003">
            <w:pPr>
              <w:contextualSpacing/>
            </w:pPr>
            <w:r w:rsidRPr="0009377B">
              <w:rPr>
                <w:sz w:val="22"/>
                <w:szCs w:val="22"/>
              </w:rPr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09377B">
              <w:rPr>
                <w:sz w:val="22"/>
                <w:szCs w:val="22"/>
              </w:rPr>
              <w:t>BenQ</w:t>
            </w:r>
            <w:proofErr w:type="spellEnd"/>
            <w:r w:rsidRPr="0009377B">
              <w:rPr>
                <w:sz w:val="22"/>
                <w:szCs w:val="22"/>
              </w:rPr>
              <w:t xml:space="preserve">, проекционный экран; </w:t>
            </w:r>
            <w:proofErr w:type="spellStart"/>
            <w:r w:rsidRPr="0009377B">
              <w:rPr>
                <w:sz w:val="22"/>
                <w:szCs w:val="22"/>
              </w:rPr>
              <w:t>веб-камера</w:t>
            </w:r>
            <w:proofErr w:type="spellEnd"/>
            <w:r w:rsidRPr="0009377B">
              <w:rPr>
                <w:sz w:val="22"/>
                <w:szCs w:val="22"/>
              </w:rPr>
              <w:t xml:space="preserve"> с микрофоном, колонки;  программное обеспечение </w:t>
            </w:r>
            <w:r>
              <w:rPr>
                <w:sz w:val="22"/>
                <w:szCs w:val="22"/>
              </w:rPr>
              <w:t>–</w:t>
            </w:r>
            <w:r w:rsidRPr="0009377B">
              <w:rPr>
                <w:sz w:val="22"/>
                <w:szCs w:val="22"/>
              </w:rPr>
              <w:t xml:space="preserve"> </w:t>
            </w:r>
            <w:proofErr w:type="spellStart"/>
            <w:r w:rsidRPr="0009377B"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377B">
              <w:rPr>
                <w:sz w:val="22"/>
                <w:szCs w:val="22"/>
              </w:rPr>
              <w:t>Windows</w:t>
            </w:r>
            <w:proofErr w:type="spellEnd"/>
            <w:r w:rsidRPr="0009377B">
              <w:rPr>
                <w:sz w:val="22"/>
                <w:szCs w:val="22"/>
              </w:rPr>
              <w:t xml:space="preserve">, </w:t>
            </w:r>
            <w:proofErr w:type="spellStart"/>
            <w:r w:rsidRPr="0009377B"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377B">
              <w:rPr>
                <w:sz w:val="22"/>
                <w:szCs w:val="22"/>
              </w:rPr>
              <w:t>Office</w:t>
            </w:r>
            <w:proofErr w:type="spellEnd"/>
            <w:r w:rsidRPr="0009377B">
              <w:rPr>
                <w:sz w:val="22"/>
                <w:szCs w:val="22"/>
              </w:rPr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09377B">
              <w:rPr>
                <w:sz w:val="22"/>
                <w:szCs w:val="22"/>
              </w:rPr>
              <w:t xml:space="preserve">), виртуальная комната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Mirapolis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377B">
              <w:rPr>
                <w:sz w:val="22"/>
                <w:szCs w:val="22"/>
                <w:lang w:val="en-US"/>
              </w:rPr>
              <w:t>HCM</w:t>
            </w:r>
            <w:r w:rsidRPr="0009377B">
              <w:rPr>
                <w:sz w:val="22"/>
                <w:szCs w:val="22"/>
              </w:rPr>
              <w:t xml:space="preserve"> (лицензионный договор №</w:t>
            </w:r>
            <w:r w:rsidR="00752003">
              <w:rPr>
                <w:sz w:val="22"/>
                <w:szCs w:val="22"/>
              </w:rPr>
              <w:t>16/ДЕ</w:t>
            </w:r>
            <w:r w:rsidRPr="0009377B">
              <w:rPr>
                <w:sz w:val="22"/>
                <w:szCs w:val="22"/>
              </w:rPr>
              <w:t xml:space="preserve"> от </w:t>
            </w:r>
            <w:r w:rsidR="00752003">
              <w:rPr>
                <w:sz w:val="22"/>
                <w:szCs w:val="22"/>
              </w:rPr>
              <w:t>01.03.2024</w:t>
            </w:r>
            <w:r w:rsidRPr="0009377B">
              <w:rPr>
                <w:sz w:val="22"/>
                <w:szCs w:val="22"/>
              </w:rPr>
              <w:t>)</w:t>
            </w:r>
          </w:p>
        </w:tc>
        <w:tc>
          <w:tcPr>
            <w:tcW w:w="4330" w:type="dxa"/>
            <w:vMerge w:val="restart"/>
          </w:tcPr>
          <w:p w:rsidR="00B63806" w:rsidRDefault="00B63806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B63806" w:rsidRPr="005026CE" w:rsidRDefault="00B63806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B63806" w:rsidRPr="00FC1006" w:rsidTr="00B63806">
        <w:trPr>
          <w:trHeight w:val="551"/>
        </w:trPr>
        <w:tc>
          <w:tcPr>
            <w:tcW w:w="675" w:type="dxa"/>
          </w:tcPr>
          <w:p w:rsidR="00B63806" w:rsidRPr="00FC1006" w:rsidRDefault="00B6380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B63806" w:rsidRPr="00B63806" w:rsidRDefault="00B63806" w:rsidP="002574DB">
            <w:pPr>
              <w:widowControl w:val="0"/>
              <w:autoSpaceDE w:val="0"/>
              <w:autoSpaceDN w:val="0"/>
              <w:adjustRightInd w:val="0"/>
            </w:pPr>
            <w:r w:rsidRPr="00B63806">
              <w:t xml:space="preserve">Техника изготовления куба </w:t>
            </w:r>
          </w:p>
        </w:tc>
        <w:tc>
          <w:tcPr>
            <w:tcW w:w="6379" w:type="dxa"/>
            <w:vMerge/>
          </w:tcPr>
          <w:p w:rsidR="00B63806" w:rsidRPr="00FC1006" w:rsidRDefault="00B63806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B63806" w:rsidRPr="005026CE" w:rsidRDefault="00B63806" w:rsidP="004E5C33">
            <w:pPr>
              <w:contextualSpacing/>
            </w:pPr>
          </w:p>
        </w:tc>
      </w:tr>
      <w:tr w:rsidR="00B63806" w:rsidRPr="00FC1006" w:rsidTr="00B63806">
        <w:trPr>
          <w:trHeight w:val="545"/>
        </w:trPr>
        <w:tc>
          <w:tcPr>
            <w:tcW w:w="675" w:type="dxa"/>
          </w:tcPr>
          <w:p w:rsidR="00B63806" w:rsidRPr="00FC1006" w:rsidRDefault="00B6380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B63806" w:rsidRPr="00B63806" w:rsidRDefault="00B63806" w:rsidP="002574DB">
            <w:pPr>
              <w:widowControl w:val="0"/>
              <w:autoSpaceDE w:val="0"/>
              <w:autoSpaceDN w:val="0"/>
              <w:adjustRightInd w:val="0"/>
            </w:pPr>
            <w:r w:rsidRPr="00B63806">
              <w:t>Техника изготовления шара</w:t>
            </w:r>
          </w:p>
        </w:tc>
        <w:tc>
          <w:tcPr>
            <w:tcW w:w="6379" w:type="dxa"/>
            <w:vMerge/>
          </w:tcPr>
          <w:p w:rsidR="00B63806" w:rsidRPr="00FC1006" w:rsidRDefault="00B63806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B63806" w:rsidRPr="005026CE" w:rsidRDefault="00B63806" w:rsidP="004E5C33">
            <w:pPr>
              <w:contextualSpacing/>
            </w:pPr>
          </w:p>
        </w:tc>
      </w:tr>
      <w:tr w:rsidR="00B63806" w:rsidRPr="00FC1006" w:rsidTr="0041762C">
        <w:trPr>
          <w:trHeight w:val="565"/>
        </w:trPr>
        <w:tc>
          <w:tcPr>
            <w:tcW w:w="675" w:type="dxa"/>
          </w:tcPr>
          <w:p w:rsidR="00B63806" w:rsidRPr="00FC1006" w:rsidRDefault="00B6380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B63806" w:rsidRPr="00B63806" w:rsidRDefault="00B63806" w:rsidP="002574DB">
            <w:pPr>
              <w:widowControl w:val="0"/>
              <w:autoSpaceDE w:val="0"/>
              <w:autoSpaceDN w:val="0"/>
              <w:adjustRightInd w:val="0"/>
            </w:pPr>
            <w:r w:rsidRPr="00B63806">
              <w:t>Варианты искусственного озеленения в интерьере</w:t>
            </w:r>
          </w:p>
        </w:tc>
        <w:tc>
          <w:tcPr>
            <w:tcW w:w="6379" w:type="dxa"/>
            <w:vMerge/>
          </w:tcPr>
          <w:p w:rsidR="00B63806" w:rsidRPr="00FC1006" w:rsidRDefault="00B63806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B63806" w:rsidRPr="005026CE" w:rsidRDefault="00B63806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7D93"/>
    <w:rsid w:val="00271790"/>
    <w:rsid w:val="002753D7"/>
    <w:rsid w:val="002D2F5B"/>
    <w:rsid w:val="003B5834"/>
    <w:rsid w:val="003F06DC"/>
    <w:rsid w:val="0043058B"/>
    <w:rsid w:val="00434723"/>
    <w:rsid w:val="004E33A9"/>
    <w:rsid w:val="004E5C33"/>
    <w:rsid w:val="004E6E4B"/>
    <w:rsid w:val="005C141C"/>
    <w:rsid w:val="005C66E4"/>
    <w:rsid w:val="005E487F"/>
    <w:rsid w:val="00602432"/>
    <w:rsid w:val="00677C00"/>
    <w:rsid w:val="006B3AB0"/>
    <w:rsid w:val="006D5285"/>
    <w:rsid w:val="007165E3"/>
    <w:rsid w:val="00752003"/>
    <w:rsid w:val="0075205F"/>
    <w:rsid w:val="00754188"/>
    <w:rsid w:val="00765766"/>
    <w:rsid w:val="007E665A"/>
    <w:rsid w:val="008044C9"/>
    <w:rsid w:val="0082083F"/>
    <w:rsid w:val="008F7BE1"/>
    <w:rsid w:val="0094134F"/>
    <w:rsid w:val="00996E75"/>
    <w:rsid w:val="00AC56F4"/>
    <w:rsid w:val="00AC6BA0"/>
    <w:rsid w:val="00B20E5C"/>
    <w:rsid w:val="00B63806"/>
    <w:rsid w:val="00C84551"/>
    <w:rsid w:val="00CA50BD"/>
    <w:rsid w:val="00CF0A6A"/>
    <w:rsid w:val="00D10D6B"/>
    <w:rsid w:val="00E434B9"/>
    <w:rsid w:val="00EA6A0B"/>
    <w:rsid w:val="00EC53E0"/>
    <w:rsid w:val="00EC6F34"/>
    <w:rsid w:val="00FC1006"/>
    <w:rsid w:val="00FC3636"/>
    <w:rsid w:val="00FF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6</cp:revision>
  <dcterms:created xsi:type="dcterms:W3CDTF">2024-03-28T10:44:00Z</dcterms:created>
  <dcterms:modified xsi:type="dcterms:W3CDTF">2024-04-01T11:43:00Z</dcterms:modified>
</cp:coreProperties>
</file>